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9C" w:rsidRDefault="0060639C" w:rsidP="0060639C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附表</w:t>
      </w:r>
    </w:p>
    <w:p w:rsidR="0060639C" w:rsidRDefault="0060639C" w:rsidP="0060639C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ascii="宋体" w:hAnsi="宋体" w:hint="eastAsia"/>
          <w:b/>
          <w:bCs/>
          <w:kern w:val="0"/>
          <w:sz w:val="30"/>
          <w:szCs w:val="30"/>
        </w:rPr>
        <w:t>细胞生物学硕士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研究生课程设置计划表</w:t>
      </w:r>
      <w:bookmarkEnd w:id="0"/>
    </w:p>
    <w:p w:rsidR="0060639C" w:rsidRDefault="0060639C" w:rsidP="0060639C"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专业代码：</w:t>
      </w:r>
      <w:r>
        <w:rPr>
          <w:rFonts w:ascii="宋体" w:hAnsi="宋体" w:cs="宋体" w:hint="eastAsia"/>
          <w:szCs w:val="21"/>
        </w:rPr>
        <w:t>071009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674"/>
        <w:gridCol w:w="4196"/>
        <w:gridCol w:w="1521"/>
        <w:gridCol w:w="1140"/>
        <w:gridCol w:w="1024"/>
      </w:tblGrid>
      <w:tr w:rsidR="0060639C" w:rsidTr="009B6E11">
        <w:trPr>
          <w:trHeight w:val="46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  <w:tr w:rsidR="0060639C" w:rsidTr="009B6E11">
        <w:trPr>
          <w:cantSplit/>
          <w:trHeight w:val="38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学术英语综合与听说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</w:tr>
      <w:tr w:rsidR="0060639C" w:rsidTr="009B6E11">
        <w:trPr>
          <w:cantSplit/>
          <w:trHeight w:val="42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医用统计方法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60639C" w:rsidTr="009B6E11">
        <w:trPr>
          <w:cantSplit/>
          <w:trHeight w:val="42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新时代中国特色社会主义理论与实践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67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马克思主义与社会科学方法论/自然辩证法概论（二选一）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M2016029/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60639C" w:rsidTr="009B6E11">
        <w:trPr>
          <w:cantSplit/>
          <w:trHeight w:val="50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</w:t>
            </w:r>
          </w:p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60639C" w:rsidRDefault="0060639C" w:rsidP="009B6E11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高级细胞生物学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6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生物信息学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7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生物大分子结构与功能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3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专业进展课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3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38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医学论文写作（必选）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60639C" w:rsidTr="009B6E11">
        <w:trPr>
          <w:cantSplit/>
          <w:trHeight w:val="3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分子遗传学实验技术和分析方法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3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医学实验动物学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M2016003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60639C" w:rsidTr="009B6E11">
        <w:trPr>
          <w:cantSplit/>
          <w:trHeight w:val="45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细胞信号转导及其研究技术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7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医学信息检索与利用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6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细胞与分子免疫学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4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肿瘤细胞生物学实验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4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新肿瘤治疗药物的开发及其应用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4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肿瘤发生和免疫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60639C" w:rsidTr="009B6E11">
        <w:trPr>
          <w:cantSplit/>
          <w:trHeight w:val="44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合成生物学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60639C" w:rsidTr="009B6E11">
        <w:trPr>
          <w:cantSplit/>
          <w:trHeight w:val="46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60639C" w:rsidTr="009B6E11">
        <w:trPr>
          <w:cantSplit/>
          <w:trHeight w:val="46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临床与教学实践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60639C" w:rsidTr="009B6E11">
        <w:trPr>
          <w:cantSplit/>
          <w:trHeight w:val="46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文体活动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9C" w:rsidRDefault="0060639C" w:rsidP="009B6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</w:tbl>
    <w:p w:rsidR="0060639C" w:rsidRDefault="0060639C" w:rsidP="0060639C">
      <w:pPr>
        <w:spacing w:beforeLines="50" w:before="156" w:line="32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填写要求：</w:t>
      </w: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公共必修课10学分，专业必修课≥6学分且≥3门，专业进展课2学分，专业英语2学分，选修课≥7学</w:t>
      </w:r>
      <w:r>
        <w:rPr>
          <w:rFonts w:ascii="宋体" w:hAnsi="宋体" w:cs="宋体" w:hint="eastAsia"/>
          <w:spacing w:val="-6"/>
          <w:szCs w:val="21"/>
        </w:rPr>
        <w:t>分且≥3门，学术报告3学分，临床与教学实践2学分，文体活动1学分，总学分≥33分。</w:t>
      </w:r>
      <w:r>
        <w:rPr>
          <w:rFonts w:ascii="宋体" w:hAnsi="宋体" w:cs="宋体" w:hint="eastAsia"/>
          <w:bCs/>
          <w:spacing w:val="-6"/>
          <w:szCs w:val="21"/>
        </w:rPr>
        <w:t>2.</w:t>
      </w:r>
      <w:r>
        <w:rPr>
          <w:rFonts w:ascii="宋体" w:hAnsi="宋体" w:cs="宋体" w:hint="eastAsia"/>
          <w:spacing w:val="-6"/>
          <w:szCs w:val="21"/>
        </w:rPr>
        <w:t>原则上各专业每位研究生学位课程均一致，非学位课程可以在导师指导下选择有所</w:t>
      </w:r>
      <w:r>
        <w:rPr>
          <w:rFonts w:ascii="宋体" w:hAnsi="宋体" w:cs="宋体" w:hint="eastAsia"/>
          <w:szCs w:val="21"/>
        </w:rPr>
        <w:t>不同。</w:t>
      </w:r>
    </w:p>
    <w:p w:rsidR="00882012" w:rsidRDefault="00882012" w:rsidP="0060639C"/>
    <w:sectPr w:rsidR="0088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F1" w:rsidRDefault="000B37F1" w:rsidP="0060639C">
      <w:r>
        <w:separator/>
      </w:r>
    </w:p>
  </w:endnote>
  <w:endnote w:type="continuationSeparator" w:id="0">
    <w:p w:rsidR="000B37F1" w:rsidRDefault="000B37F1" w:rsidP="006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F1" w:rsidRDefault="000B37F1" w:rsidP="0060639C">
      <w:r>
        <w:separator/>
      </w:r>
    </w:p>
  </w:footnote>
  <w:footnote w:type="continuationSeparator" w:id="0">
    <w:p w:rsidR="000B37F1" w:rsidRDefault="000B37F1" w:rsidP="0060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8"/>
    <w:rsid w:val="00011988"/>
    <w:rsid w:val="000B37F1"/>
    <w:rsid w:val="00466A62"/>
    <w:rsid w:val="0060639C"/>
    <w:rsid w:val="00882012"/>
    <w:rsid w:val="00E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5B226-8C98-4E6A-8CAC-4429DAB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2024-11-20T03:03:00Z</dcterms:created>
  <dcterms:modified xsi:type="dcterms:W3CDTF">2024-11-20T03:03:00Z</dcterms:modified>
</cp:coreProperties>
</file>